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E3084A" w:rsidP="001D7FC7">
      <w:pPr>
        <w:spacing w:after="0"/>
        <w:ind w:right="450"/>
        <w:jc w:val="center"/>
        <w:outlineLvl w:val="0"/>
        <w:rPr>
          <w:rFonts w:ascii="Times New Roman" w:eastAsia="Times New Roman" w:hAnsi="Times New Roman" w:cs="Times New Roman"/>
          <w:bCs/>
          <w:kern w:val="36"/>
          <w:sz w:val="24"/>
          <w:szCs w:val="24"/>
        </w:rPr>
      </w:pPr>
      <w:r>
        <w:rPr>
          <w:rFonts w:ascii="Times New Roman" w:eastAsiaTheme="minorHAnsi" w:hAnsi="Times New Roman" w:cs="Times New Roman"/>
          <w:sz w:val="24"/>
          <w:szCs w:val="24"/>
          <w:lang w:eastAsia="en-US"/>
        </w:rPr>
        <w:t xml:space="preserve">Филологический факультет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E4207C">
        <w:rPr>
          <w:rFonts w:ascii="Times New Roman" w:eastAsia="Times New Roman" w:hAnsi="Times New Roman" w:cs="Times New Roman"/>
          <w:sz w:val="24"/>
          <w:szCs w:val="24"/>
        </w:rPr>
        <w:t xml:space="preserve"> 2024</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1D7FC7">
        <w:rPr>
          <w:rFonts w:ascii="Times New Roman" w:hAnsi="Times New Roman" w:cs="Times New Roman"/>
          <w:sz w:val="24"/>
          <w:szCs w:val="24"/>
        </w:rPr>
        <w:t>обучающимися</w:t>
      </w:r>
      <w:proofErr w:type="gramEnd"/>
      <w:r w:rsidRPr="001D7FC7">
        <w:rPr>
          <w:rFonts w:ascii="Times New Roman" w:hAnsi="Times New Roman" w:cs="Times New Roman"/>
          <w:sz w:val="24"/>
          <w:szCs w:val="24"/>
        </w:rPr>
        <w:t xml:space="preserve">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 xml:space="preserve">При </w:t>
            </w:r>
            <w:proofErr w:type="gramStart"/>
            <w:r w:rsidRPr="001D7FC7">
              <w:rPr>
                <w:bCs/>
                <w:sz w:val="24"/>
                <w:szCs w:val="24"/>
              </w:rPr>
              <w:t>решении</w:t>
            </w:r>
            <w:proofErr w:type="gramEnd"/>
            <w:r w:rsidRPr="001D7FC7">
              <w:rPr>
                <w:bCs/>
                <w:sz w:val="24"/>
                <w:szCs w:val="24"/>
              </w:rPr>
              <w:t xml:space="preserve">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proofErr w:type="gramStart"/>
            <w:r w:rsidRPr="001D7FC7">
              <w:rPr>
                <w:rFonts w:ascii="Times New Roman" w:hAnsi="Times New Roman" w:cs="Times New Roman"/>
                <w:sz w:val="24"/>
                <w:szCs w:val="24"/>
              </w:rPr>
              <w:t>п</w:t>
            </w:r>
            <w:proofErr w:type="gramEnd"/>
            <w:r w:rsidRPr="001D7FC7">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proofErr w:type="gramStart"/>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9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418"/>
        <w:gridCol w:w="261"/>
      </w:tblGrid>
      <w:tr w:rsidR="002B274B" w:rsidRPr="001D7FC7" w:rsidTr="00637252">
        <w:trPr>
          <w:gridBefore w:val="1"/>
          <w:wBefore w:w="152" w:type="dxa"/>
          <w:trHeight w:val="5069"/>
        </w:trPr>
        <w:tc>
          <w:tcPr>
            <w:tcW w:w="9312" w:type="dxa"/>
            <w:gridSpan w:val="4"/>
          </w:tcPr>
          <w:tbl>
            <w:tblPr>
              <w:tblStyle w:val="a8"/>
              <w:tblW w:w="30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gridCol w:w="15241"/>
            </w:tblGrid>
            <w:tr w:rsidR="00E3084A" w:rsidRPr="00B63167" w:rsidTr="00E3084A">
              <w:trPr>
                <w:trHeight w:val="283"/>
              </w:trPr>
              <w:tc>
                <w:tcPr>
                  <w:tcW w:w="15241" w:type="dxa"/>
                </w:tcPr>
                <w:p w:rsidR="00E3084A" w:rsidRPr="00CD020F" w:rsidRDefault="00EC54F6" w:rsidP="00E3084A">
                  <w:pPr>
                    <w:pStyle w:val="a7"/>
                    <w:ind w:left="-260"/>
                    <w:rPr>
                      <w:rFonts w:ascii="Times New Roman" w:hAnsi="Times New Roman" w:cs="Times New Roman"/>
                      <w:sz w:val="24"/>
                      <w:szCs w:val="24"/>
                    </w:rPr>
                  </w:pPr>
                  <w:r>
                    <w:rPr>
                      <w:rFonts w:ascii="Times New Roman" w:hAnsi="Times New Roman" w:cs="Times New Roman"/>
                      <w:b/>
                      <w:sz w:val="24"/>
                      <w:szCs w:val="24"/>
                    </w:rPr>
                    <w:t xml:space="preserve">    Н</w:t>
                  </w:r>
                  <w:r w:rsidR="00E3084A" w:rsidRPr="00CD020F">
                    <w:rPr>
                      <w:rFonts w:ascii="Times New Roman" w:hAnsi="Times New Roman" w:cs="Times New Roman"/>
                      <w:b/>
                      <w:sz w:val="24"/>
                      <w:szCs w:val="24"/>
                    </w:rPr>
                    <w:t>азвание ОП</w:t>
                  </w:r>
                  <w:r w:rsidR="00E3084A" w:rsidRPr="00CD020F">
                    <w:rPr>
                      <w:rFonts w:ascii="Times New Roman" w:hAnsi="Times New Roman" w:cs="Times New Roman"/>
                      <w:sz w:val="24"/>
                      <w:szCs w:val="24"/>
                    </w:rPr>
                    <w:t>:  «</w:t>
                  </w:r>
                  <w:r w:rsidR="001F317A">
                    <w:rPr>
                      <w:rFonts w:ascii="Times New Roman" w:hAnsi="Times New Roman" w:cs="Times New Roman"/>
                      <w:sz w:val="24"/>
                      <w:szCs w:val="24"/>
                    </w:rPr>
                    <w:t>Переводческое дело</w:t>
                  </w:r>
                  <w:r w:rsidR="00E3084A" w:rsidRPr="00CD020F">
                    <w:rPr>
                      <w:rFonts w:ascii="Times New Roman" w:hAnsi="Times New Roman" w:cs="Times New Roman"/>
                      <w:sz w:val="24"/>
                      <w:szCs w:val="24"/>
                    </w:rPr>
                    <w:t>»</w:t>
                  </w:r>
                </w:p>
              </w:tc>
              <w:tc>
                <w:tcPr>
                  <w:tcW w:w="15241" w:type="dxa"/>
                </w:tcPr>
                <w:p w:rsidR="00E3084A" w:rsidRPr="00B63167" w:rsidRDefault="00E3084A"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Название ОП</w:t>
                  </w:r>
                  <w:r w:rsidRPr="00B63167">
                    <w:rPr>
                      <w:rFonts w:ascii="Times New Roman" w:hAnsi="Times New Roman" w:cs="Times New Roman"/>
                      <w:sz w:val="24"/>
                      <w:szCs w:val="24"/>
                    </w:rPr>
                    <w:t xml:space="preserve">: </w:t>
                  </w:r>
                  <w:r w:rsidRPr="00B63167">
                    <w:rPr>
                      <w:rFonts w:ascii="Times New Roman" w:eastAsia="Calibri" w:hAnsi="Times New Roman" w:cs="Times New Roman"/>
                      <w:sz w:val="24"/>
                      <w:szCs w:val="24"/>
                    </w:rPr>
                    <w:t>«Иностранная филология»</w:t>
                  </w:r>
                </w:p>
              </w:tc>
            </w:tr>
            <w:tr w:rsidR="00E3084A" w:rsidRPr="00B63167" w:rsidTr="00E3084A">
              <w:tc>
                <w:tcPr>
                  <w:tcW w:w="15241" w:type="dxa"/>
                </w:tcPr>
                <w:p w:rsidR="00E3084A" w:rsidRPr="00EE630B" w:rsidRDefault="00E3084A" w:rsidP="0015062F">
                  <w:pPr>
                    <w:rPr>
                      <w:rFonts w:ascii="Times New Roman" w:hAnsi="Times New Roman" w:cs="Times New Roman"/>
                      <w:sz w:val="24"/>
                      <w:szCs w:val="24"/>
                    </w:rPr>
                  </w:pPr>
                  <w:r w:rsidRPr="00CD020F">
                    <w:rPr>
                      <w:rFonts w:ascii="Times New Roman" w:hAnsi="Times New Roman" w:cs="Times New Roman"/>
                      <w:b/>
                      <w:sz w:val="24"/>
                      <w:szCs w:val="24"/>
                    </w:rPr>
                    <w:t>Курс, отделение</w:t>
                  </w:r>
                  <w:r>
                    <w:rPr>
                      <w:rFonts w:ascii="Times New Roman" w:hAnsi="Times New Roman" w:cs="Times New Roman"/>
                      <w:sz w:val="24"/>
                      <w:szCs w:val="24"/>
                    </w:rPr>
                    <w:t>:</w:t>
                  </w:r>
                  <w:r w:rsidR="00637252">
                    <w:rPr>
                      <w:rFonts w:ascii="Times New Roman" w:hAnsi="Times New Roman" w:cs="Times New Roman"/>
                      <w:sz w:val="24"/>
                      <w:szCs w:val="24"/>
                    </w:rPr>
                    <w:t xml:space="preserve">  2</w:t>
                  </w:r>
                  <w:r w:rsidRPr="00EE630B">
                    <w:rPr>
                      <w:rFonts w:ascii="Times New Roman" w:hAnsi="Times New Roman" w:cs="Times New Roman"/>
                      <w:sz w:val="24"/>
                      <w:szCs w:val="24"/>
                    </w:rPr>
                    <w:t xml:space="preserve"> курс, </w:t>
                  </w:r>
                  <w:r w:rsidR="001F317A">
                    <w:rPr>
                      <w:rFonts w:ascii="Times New Roman" w:hAnsi="Times New Roman" w:cs="Times New Roman"/>
                      <w:sz w:val="24"/>
                      <w:szCs w:val="24"/>
                      <w:lang w:eastAsia="kk-KZ"/>
                    </w:rPr>
                    <w:t>6B02304</w:t>
                  </w:r>
                  <w:r w:rsidRPr="00EE630B">
                    <w:rPr>
                      <w:rFonts w:ascii="Times New Roman" w:hAnsi="Times New Roman" w:cs="Times New Roman"/>
                      <w:sz w:val="24"/>
                      <w:szCs w:val="24"/>
                    </w:rPr>
                    <w:t xml:space="preserve"> «</w:t>
                  </w:r>
                  <w:r w:rsidR="001F317A" w:rsidRPr="001F317A">
                    <w:rPr>
                      <w:rFonts w:ascii="Times New Roman" w:hAnsi="Times New Roman" w:cs="Times New Roman"/>
                      <w:sz w:val="24"/>
                      <w:szCs w:val="24"/>
                    </w:rPr>
                    <w:t>Переводческое дело</w:t>
                  </w:r>
                  <w:r w:rsidRPr="00EE630B">
                    <w:rPr>
                      <w:rFonts w:ascii="Times New Roman" w:hAnsi="Times New Roman" w:cs="Times New Roman"/>
                      <w:sz w:val="24"/>
                      <w:szCs w:val="24"/>
                    </w:rPr>
                    <w:t>»</w:t>
                  </w:r>
                </w:p>
              </w:tc>
              <w:tc>
                <w:tcPr>
                  <w:tcW w:w="15241" w:type="dxa"/>
                </w:tcPr>
                <w:p w:rsidR="00E3084A" w:rsidRPr="00B63167" w:rsidRDefault="00E3084A"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Курс, отделение</w:t>
                  </w:r>
                  <w:r>
                    <w:rPr>
                      <w:rFonts w:ascii="Times New Roman" w:hAnsi="Times New Roman" w:cs="Times New Roman"/>
                      <w:sz w:val="24"/>
                      <w:szCs w:val="24"/>
                    </w:rPr>
                    <w:t xml:space="preserve">: 3 курс, </w:t>
                  </w:r>
                  <w:r>
                    <w:rPr>
                      <w:rFonts w:ascii="Times New Roman" w:hAnsi="Times New Roman" w:cs="Times New Roman"/>
                      <w:sz w:val="24"/>
                      <w:szCs w:val="24"/>
                      <w:lang w:eastAsia="kk-KZ"/>
                    </w:rPr>
                    <w:t>6B02303</w:t>
                  </w:r>
                  <w:r>
                    <w:rPr>
                      <w:rFonts w:ascii="Times New Roman" w:hAnsi="Times New Roman" w:cs="Times New Roman"/>
                      <w:sz w:val="24"/>
                      <w:szCs w:val="24"/>
                    </w:rPr>
                    <w:t xml:space="preserve"> «Иностранная филология»</w:t>
                  </w:r>
                </w:p>
              </w:tc>
            </w:tr>
            <w:tr w:rsidR="00E3084A" w:rsidRPr="00B63167" w:rsidTr="00E3084A">
              <w:tc>
                <w:tcPr>
                  <w:tcW w:w="15241" w:type="dxa"/>
                </w:tcPr>
                <w:p w:rsidR="00E3084A" w:rsidRPr="00CD020F" w:rsidRDefault="00E3084A" w:rsidP="0015062F">
                  <w:pPr>
                    <w:pStyle w:val="a7"/>
                    <w:rPr>
                      <w:rFonts w:ascii="Times New Roman" w:hAnsi="Times New Roman" w:cs="Times New Roman"/>
                      <w:sz w:val="24"/>
                      <w:szCs w:val="24"/>
                    </w:rPr>
                  </w:pPr>
                  <w:r w:rsidRPr="00CD020F">
                    <w:rPr>
                      <w:rFonts w:ascii="Times New Roman" w:hAnsi="Times New Roman" w:cs="Times New Roman"/>
                      <w:b/>
                      <w:sz w:val="24"/>
                      <w:szCs w:val="24"/>
                    </w:rPr>
                    <w:t>Название дисциплины</w:t>
                  </w:r>
                  <w:r w:rsidRPr="00CD020F">
                    <w:rPr>
                      <w:rFonts w:ascii="Times New Roman" w:hAnsi="Times New Roman" w:cs="Times New Roman"/>
                      <w:sz w:val="24"/>
                      <w:szCs w:val="24"/>
                    </w:rPr>
                    <w:t>:</w:t>
                  </w:r>
                  <w:r w:rsidRPr="00CD020F">
                    <w:rPr>
                      <w:rFonts w:ascii="Times New Roman" w:hAnsi="Times New Roman" w:cs="Times New Roman"/>
                      <w:sz w:val="24"/>
                      <w:szCs w:val="24"/>
                      <w:lang w:eastAsia="kk-KZ"/>
                    </w:rPr>
                    <w:t xml:space="preserve"> </w:t>
                  </w:r>
                  <w:r w:rsidRPr="006407E6">
                    <w:rPr>
                      <w:rFonts w:ascii="Times New Roman" w:eastAsia="Times New Roman" w:hAnsi="Times New Roman" w:cs="Times New Roman"/>
                      <w:sz w:val="24"/>
                      <w:szCs w:val="24"/>
                    </w:rPr>
                    <w:t xml:space="preserve">Второй иностранный язык </w:t>
                  </w:r>
                  <w:r>
                    <w:rPr>
                      <w:rFonts w:ascii="Times New Roman" w:eastAsia="Times New Roman" w:hAnsi="Times New Roman" w:cs="Times New Roman"/>
                      <w:sz w:val="24"/>
                      <w:szCs w:val="24"/>
                    </w:rPr>
                    <w:t>(</w:t>
                  </w:r>
                  <w:r w:rsidR="00637252">
                    <w:rPr>
                      <w:rFonts w:ascii="Times New Roman" w:hAnsi="Times New Roman" w:cs="Times New Roman"/>
                      <w:sz w:val="28"/>
                      <w:szCs w:val="28"/>
                      <w:lang w:eastAsia="kk-KZ"/>
                    </w:rPr>
                    <w:t>А</w:t>
                  </w:r>
                  <w:proofErr w:type="gramStart"/>
                  <w:r w:rsidR="00637252">
                    <w:rPr>
                      <w:rFonts w:ascii="Times New Roman" w:hAnsi="Times New Roman" w:cs="Times New Roman"/>
                      <w:sz w:val="28"/>
                      <w:szCs w:val="28"/>
                      <w:lang w:eastAsia="kk-KZ"/>
                    </w:rPr>
                    <w:t>1</w:t>
                  </w:r>
                  <w:proofErr w:type="gramEnd"/>
                  <w:r w:rsidR="00637252">
                    <w:rPr>
                      <w:rFonts w:ascii="Times New Roman" w:hAnsi="Times New Roman" w:cs="Times New Roman"/>
                      <w:sz w:val="28"/>
                      <w:szCs w:val="28"/>
                      <w:lang w:eastAsia="kk-KZ"/>
                    </w:rPr>
                    <w:t>,А</w:t>
                  </w:r>
                  <w:r w:rsidR="001F317A">
                    <w:rPr>
                      <w:rFonts w:ascii="Times New Roman" w:hAnsi="Times New Roman" w:cs="Times New Roman"/>
                      <w:sz w:val="28"/>
                      <w:szCs w:val="28"/>
                      <w:lang w:eastAsia="kk-KZ"/>
                    </w:rPr>
                    <w:t>2</w:t>
                  </w:r>
                  <w:r>
                    <w:rPr>
                      <w:rFonts w:ascii="Times New Roman" w:eastAsia="Times New Roman" w:hAnsi="Times New Roman" w:cs="Times New Roman"/>
                      <w:sz w:val="24"/>
                      <w:szCs w:val="24"/>
                    </w:rPr>
                    <w:t>)</w:t>
                  </w:r>
                  <w:r w:rsidR="001F317A">
                    <w:rPr>
                      <w:rFonts w:ascii="Times New Roman" w:eastAsia="Times New Roman" w:hAnsi="Times New Roman" w:cs="Times New Roman"/>
                      <w:sz w:val="24"/>
                      <w:szCs w:val="24"/>
                    </w:rPr>
                    <w:t xml:space="preserve"> </w:t>
                  </w:r>
                </w:p>
              </w:tc>
              <w:tc>
                <w:tcPr>
                  <w:tcW w:w="15241" w:type="dxa"/>
                </w:tcPr>
                <w:p w:rsidR="00E3084A" w:rsidRPr="00B63167" w:rsidRDefault="00E3084A" w:rsidP="002A697A">
                  <w:pPr>
                    <w:pStyle w:val="a7"/>
                    <w:ind w:left="-118"/>
                    <w:rPr>
                      <w:rFonts w:ascii="Times New Roman" w:hAnsi="Times New Roman" w:cs="Times New Roman"/>
                      <w:sz w:val="24"/>
                      <w:szCs w:val="24"/>
                    </w:rPr>
                  </w:pPr>
                  <w:r w:rsidRPr="00B63167">
                    <w:rPr>
                      <w:rFonts w:ascii="Times New Roman" w:hAnsi="Times New Roman" w:cs="Times New Roman"/>
                      <w:b/>
                      <w:sz w:val="24"/>
                      <w:szCs w:val="24"/>
                    </w:rPr>
                    <w:t>Название дисциплины</w:t>
                  </w:r>
                  <w:r w:rsidRPr="00B63167">
                    <w:rPr>
                      <w:rFonts w:ascii="Times New Roman" w:hAnsi="Times New Roman" w:cs="Times New Roman"/>
                      <w:sz w:val="24"/>
                      <w:szCs w:val="24"/>
                    </w:rPr>
                    <w:t>:</w:t>
                  </w:r>
                  <w:r w:rsidRPr="00B63167">
                    <w:rPr>
                      <w:rFonts w:ascii="Times New Roman" w:hAnsi="Times New Roman" w:cs="Times New Roman"/>
                      <w:sz w:val="24"/>
                      <w:szCs w:val="24"/>
                      <w:lang w:eastAsia="kk-KZ"/>
                    </w:rPr>
                    <w:t xml:space="preserve"> </w:t>
                  </w:r>
                  <w:r>
                    <w:rPr>
                      <w:rFonts w:ascii="Times New Roman" w:hAnsi="Times New Roman" w:cs="Times New Roman"/>
                      <w:sz w:val="24"/>
                      <w:szCs w:val="24"/>
                      <w:lang w:eastAsia="kk-KZ"/>
                    </w:rPr>
                    <w:t>Второй иностранный язык (В</w:t>
                  </w:r>
                  <w:proofErr w:type="gramStart"/>
                  <w:r>
                    <w:rPr>
                      <w:rFonts w:ascii="Times New Roman" w:hAnsi="Times New Roman" w:cs="Times New Roman"/>
                      <w:sz w:val="24"/>
                      <w:szCs w:val="24"/>
                      <w:lang w:eastAsia="kk-KZ"/>
                    </w:rPr>
                    <w:t>2</w:t>
                  </w:r>
                  <w:proofErr w:type="gramEnd"/>
                  <w:r>
                    <w:rPr>
                      <w:rFonts w:ascii="Times New Roman" w:hAnsi="Times New Roman" w:cs="Times New Roman"/>
                      <w:sz w:val="24"/>
                      <w:szCs w:val="24"/>
                      <w:lang w:eastAsia="kk-KZ"/>
                    </w:rPr>
                    <w:t>)</w:t>
                  </w:r>
                </w:p>
              </w:tc>
            </w:tr>
            <w:tr w:rsidR="00E3084A" w:rsidRPr="00B63167" w:rsidTr="00E3084A">
              <w:tc>
                <w:tcPr>
                  <w:tcW w:w="15241" w:type="dxa"/>
                </w:tcPr>
                <w:p w:rsidR="00E3084A" w:rsidRPr="00A93667" w:rsidRDefault="00E3084A" w:rsidP="0015062F">
                  <w:pPr>
                    <w:rPr>
                      <w:rFonts w:ascii="Times New Roman" w:eastAsia="Calibri" w:hAnsi="Times New Roman" w:cs="Times New Roman"/>
                      <w:sz w:val="24"/>
                      <w:szCs w:val="24"/>
                      <w:lang w:val="kk-KZ"/>
                    </w:rPr>
                  </w:pPr>
                  <w:r w:rsidRPr="00CD020F">
                    <w:rPr>
                      <w:rFonts w:ascii="Times New Roman" w:hAnsi="Times New Roman" w:cs="Times New Roman"/>
                      <w:b/>
                      <w:sz w:val="24"/>
                      <w:szCs w:val="24"/>
                    </w:rPr>
                    <w:t>Цель дисциплины</w:t>
                  </w:r>
                  <w:r w:rsidRPr="00CD020F">
                    <w:rPr>
                      <w:rFonts w:ascii="Times New Roman" w:hAnsi="Times New Roman" w:cs="Times New Roman"/>
                      <w:sz w:val="24"/>
                      <w:szCs w:val="24"/>
                    </w:rPr>
                    <w:t xml:space="preserve">: </w:t>
                  </w:r>
                  <w:r w:rsidRPr="00A93667">
                    <w:rPr>
                      <w:rFonts w:ascii="Times New Roman" w:eastAsia="Calibri" w:hAnsi="Times New Roman" w:cs="Times New Roman"/>
                      <w:sz w:val="24"/>
                      <w:szCs w:val="24"/>
                    </w:rPr>
                    <w:t xml:space="preserve">Сформировать </w:t>
                  </w:r>
                  <w:r w:rsidRPr="00A93667">
                    <w:rPr>
                      <w:rFonts w:ascii="Times New Roman" w:eastAsia="Calibri" w:hAnsi="Times New Roman" w:cs="Times New Roman"/>
                      <w:sz w:val="24"/>
                      <w:szCs w:val="24"/>
                      <w:lang w:val="kk-KZ"/>
                    </w:rPr>
                    <w:t>социально-достаточную межкультурную коммуникативную компетенцию студентов по второму иностранному языку. Межкультурно-коммуникативная компетенция понимается как способность и готовность выпускника к иноязычному об</w:t>
                  </w:r>
                  <w:r>
                    <w:rPr>
                      <w:rFonts w:ascii="Times New Roman" w:eastAsia="Calibri" w:hAnsi="Times New Roman" w:cs="Times New Roman"/>
                      <w:sz w:val="24"/>
                      <w:szCs w:val="24"/>
                      <w:lang w:val="kk-KZ"/>
                    </w:rPr>
                    <w:t xml:space="preserve">щению на межкультурном уровне. </w:t>
                  </w:r>
                </w:p>
              </w:tc>
              <w:tc>
                <w:tcPr>
                  <w:tcW w:w="15241" w:type="dxa"/>
                </w:tcPr>
                <w:p w:rsidR="00E3084A" w:rsidRDefault="00E3084A" w:rsidP="00B63167">
                  <w:pPr>
                    <w:ind w:left="-118"/>
                    <w:jc w:val="both"/>
                    <w:rPr>
                      <w:rFonts w:ascii="Times New Roman" w:eastAsia="Calibri" w:hAnsi="Times New Roman" w:cs="Times New Roman"/>
                      <w:sz w:val="24"/>
                      <w:szCs w:val="24"/>
                    </w:rPr>
                  </w:pPr>
                  <w:r w:rsidRPr="00B63167">
                    <w:rPr>
                      <w:rFonts w:ascii="Times New Roman" w:hAnsi="Times New Roman" w:cs="Times New Roman"/>
                      <w:b/>
                      <w:sz w:val="24"/>
                      <w:szCs w:val="24"/>
                    </w:rPr>
                    <w:t>Цель дисциплины</w:t>
                  </w:r>
                  <w:r w:rsidRPr="00B63167">
                    <w:rPr>
                      <w:rFonts w:ascii="Times New Roman" w:hAnsi="Times New Roman" w:cs="Times New Roman"/>
                      <w:sz w:val="24"/>
                      <w:szCs w:val="24"/>
                    </w:rPr>
                    <w:t xml:space="preserve">: </w:t>
                  </w:r>
                  <w:r w:rsidRPr="00B63167">
                    <w:rPr>
                      <w:rFonts w:ascii="Times New Roman" w:eastAsia="Calibri" w:hAnsi="Times New Roman" w:cs="Times New Roman"/>
                      <w:sz w:val="24"/>
                      <w:szCs w:val="24"/>
                    </w:rPr>
                    <w:t xml:space="preserve">Сформировать  понимание </w:t>
                  </w:r>
                  <w:r w:rsidRPr="00B63167">
                    <w:rPr>
                      <w:rFonts w:ascii="Times New Roman" w:eastAsia="Calibri" w:hAnsi="Times New Roman" w:cs="Times New Roman"/>
                      <w:sz w:val="24"/>
                      <w:szCs w:val="24"/>
                      <w:shd w:val="clear" w:color="auto" w:fill="FFFFFF"/>
                    </w:rPr>
                    <w:t xml:space="preserve">закономерностей </w:t>
                  </w:r>
                  <w:r w:rsidRPr="00B63167">
                    <w:rPr>
                      <w:rFonts w:ascii="Times New Roman" w:eastAsia="Calibri" w:hAnsi="Times New Roman" w:cs="Times New Roman"/>
                      <w:sz w:val="24"/>
                      <w:szCs w:val="24"/>
                    </w:rPr>
                    <w:t xml:space="preserve">развития и </w:t>
                  </w:r>
                </w:p>
                <w:p w:rsidR="00E3084A" w:rsidRDefault="00E3084A" w:rsidP="00B63167">
                  <w:pPr>
                    <w:ind w:left="-118"/>
                    <w:jc w:val="both"/>
                    <w:rPr>
                      <w:rFonts w:ascii="Times New Roman" w:eastAsia="Calibri" w:hAnsi="Times New Roman" w:cs="Times New Roman"/>
                      <w:sz w:val="24"/>
                      <w:szCs w:val="24"/>
                    </w:rPr>
                  </w:pPr>
                  <w:r w:rsidRPr="00B63167">
                    <w:rPr>
                      <w:rFonts w:ascii="Times New Roman" w:eastAsia="Calibri" w:hAnsi="Times New Roman" w:cs="Times New Roman"/>
                      <w:sz w:val="24"/>
                      <w:szCs w:val="24"/>
                    </w:rPr>
                    <w:t xml:space="preserve">углубления литературоведческой концепции с опорой на </w:t>
                  </w:r>
                  <w:proofErr w:type="spellStart"/>
                  <w:r w:rsidRPr="00B63167">
                    <w:rPr>
                      <w:rFonts w:ascii="Times New Roman" w:eastAsia="Calibri" w:hAnsi="Times New Roman" w:cs="Times New Roman"/>
                      <w:sz w:val="24"/>
                      <w:szCs w:val="24"/>
                    </w:rPr>
                    <w:t>лингвокультурологию</w:t>
                  </w:r>
                  <w:proofErr w:type="spellEnd"/>
                  <w:r w:rsidRPr="00B63167">
                    <w:rPr>
                      <w:rFonts w:ascii="Times New Roman" w:eastAsia="Calibri" w:hAnsi="Times New Roman" w:cs="Times New Roman"/>
                      <w:sz w:val="24"/>
                      <w:szCs w:val="24"/>
                    </w:rPr>
                    <w:t xml:space="preserve">; </w:t>
                  </w:r>
                </w:p>
                <w:p w:rsidR="00E3084A" w:rsidRDefault="00E3084A"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rPr>
                    <w:t xml:space="preserve">владение </w:t>
                  </w:r>
                  <w:r w:rsidRPr="00B63167">
                    <w:rPr>
                      <w:rFonts w:ascii="Times New Roman" w:eastAsia="Calibri" w:hAnsi="Times New Roman" w:cs="Times New Roman"/>
                      <w:sz w:val="24"/>
                      <w:szCs w:val="24"/>
                      <w:shd w:val="clear" w:color="auto" w:fill="FFFFFF"/>
                    </w:rPr>
                    <w:t xml:space="preserve">методикой литературоведческого анализа художественного текста с точки зрения </w:t>
                  </w:r>
                </w:p>
                <w:p w:rsidR="00E3084A" w:rsidRPr="00B63167" w:rsidRDefault="00E3084A"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shd w:val="clear" w:color="auto" w:fill="FFFFFF"/>
                    </w:rPr>
                    <w:t xml:space="preserve">выявления главных концептов произведений немецких авторов. </w:t>
                  </w:r>
                </w:p>
              </w:tc>
            </w:tr>
            <w:tr w:rsidR="00E3084A" w:rsidRPr="00B63167" w:rsidTr="00E3084A">
              <w:trPr>
                <w:trHeight w:val="2183"/>
              </w:trPr>
              <w:tc>
                <w:tcPr>
                  <w:tcW w:w="15241" w:type="dxa"/>
                </w:tcPr>
                <w:p w:rsidR="00E3084A" w:rsidRPr="00A93667" w:rsidRDefault="00E3084A" w:rsidP="0015062F">
                  <w:pPr>
                    <w:pStyle w:val="a7"/>
                    <w:rPr>
                      <w:rFonts w:ascii="Times New Roman" w:hAnsi="Times New Roman" w:cs="Times New Roman"/>
                      <w:b/>
                      <w:sz w:val="24"/>
                      <w:szCs w:val="24"/>
                    </w:rPr>
                  </w:pPr>
                  <w:r w:rsidRPr="00A93667">
                    <w:rPr>
                      <w:rFonts w:ascii="Times New Roman" w:hAnsi="Times New Roman" w:cs="Times New Roman"/>
                      <w:b/>
                      <w:sz w:val="24"/>
                      <w:szCs w:val="24"/>
                    </w:rPr>
                    <w:t xml:space="preserve">Ожидаемые РО: </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rPr>
                    <w:t>РО1. Владеть диалогической речью: ритуализированным диалогом; диалогом-обменом информацией, мнениями (беседа), диалог-опросом (интервью), дискуссией (полиглот);</w:t>
                  </w:r>
                </w:p>
                <w:p w:rsidR="00E3084A" w:rsidRPr="00A93667" w:rsidRDefault="00E3084A" w:rsidP="0015062F">
                  <w:pPr>
                    <w:rPr>
                      <w:rFonts w:ascii="Times New Roman" w:eastAsia="Times New Roman" w:hAnsi="Times New Roman" w:cs="Times New Roman"/>
                      <w:sz w:val="24"/>
                      <w:szCs w:val="24"/>
                    </w:rPr>
                  </w:pPr>
                  <w:proofErr w:type="spellStart"/>
                  <w:r w:rsidRPr="00A93667">
                    <w:rPr>
                      <w:rFonts w:ascii="Times New Roman" w:eastAsia="Calibri" w:hAnsi="Times New Roman" w:cs="Times New Roman"/>
                      <w:sz w:val="24"/>
                      <w:szCs w:val="24"/>
                    </w:rPr>
                    <w:t>ных</w:t>
                  </w:r>
                  <w:proofErr w:type="spellEnd"/>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аспектах</w:t>
                  </w:r>
                  <w:proofErr w:type="gramEnd"/>
                  <w:r w:rsidRPr="00A93667">
                    <w:rPr>
                      <w:rFonts w:ascii="Times New Roman" w:eastAsia="Calibri" w:hAnsi="Times New Roman" w:cs="Times New Roman"/>
                      <w:sz w:val="24"/>
                      <w:szCs w:val="24"/>
                    </w:rPr>
                    <w:t xml:space="preserve">  перевода.</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eastAsia="ar-SA"/>
                    </w:rPr>
                    <w:t>РО2. В</w:t>
                  </w:r>
                  <w:r w:rsidRPr="00A93667">
                    <w:rPr>
                      <w:rFonts w:ascii="Times New Roman" w:eastAsia="Calibri" w:hAnsi="Times New Roman" w:cs="Times New Roman"/>
                      <w:sz w:val="24"/>
                      <w:szCs w:val="24"/>
                      <w:lang w:val="kk-KZ"/>
                    </w:rPr>
                    <w:t>ладеть подготовленной монологической речью в виде сообщения и доклада, а также неподготовленной монологической речью.</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РО3</w:t>
                  </w:r>
                  <w:r w:rsidRPr="00A93667">
                    <w:rPr>
                      <w:rFonts w:ascii="Times New Roman" w:eastAsia="Calibri" w:hAnsi="Times New Roman" w:cs="Times New Roman"/>
                      <w:sz w:val="24"/>
                      <w:szCs w:val="24"/>
                    </w:rPr>
                    <w:t xml:space="preserve"> .</w:t>
                  </w:r>
                  <w:r w:rsidRPr="00A93667">
                    <w:rPr>
                      <w:rFonts w:ascii="Times New Roman" w:eastAsia="Calibri" w:hAnsi="Times New Roman" w:cs="Times New Roman"/>
                      <w:sz w:val="24"/>
                      <w:szCs w:val="24"/>
                      <w:lang w:val="kk-KZ"/>
                    </w:rPr>
                    <w:t xml:space="preserve"> Развить технические навыки и умения чтения и извлечения из текста информации (ознакомительное, изучающее  чтение).</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w:t>
                  </w:r>
                  <w:proofErr w:type="gramStart"/>
                  <w:r w:rsidRPr="00A93667">
                    <w:rPr>
                      <w:rFonts w:ascii="Times New Roman" w:eastAsia="Calibri" w:hAnsi="Times New Roman" w:cs="Times New Roman"/>
                      <w:sz w:val="24"/>
                      <w:szCs w:val="24"/>
                      <w:lang w:eastAsia="ar-SA"/>
                    </w:rPr>
                    <w:t>4</w:t>
                  </w:r>
                  <w:proofErr w:type="gramEnd"/>
                  <w:r w:rsidRPr="00A93667">
                    <w:rPr>
                      <w:rFonts w:ascii="Times New Roman" w:eastAsia="Calibri" w:hAnsi="Times New Roman" w:cs="Times New Roman"/>
                      <w:sz w:val="24"/>
                      <w:szCs w:val="24"/>
                      <w:lang w:eastAsia="ar-SA"/>
                    </w:rPr>
                    <w:t xml:space="preserve">. </w:t>
                  </w:r>
                  <w:r w:rsidRPr="00A93667">
                    <w:rPr>
                      <w:rFonts w:ascii="Times New Roman" w:eastAsia="Calibri" w:hAnsi="Times New Roman" w:cs="Times New Roman"/>
                      <w:sz w:val="24"/>
                      <w:szCs w:val="24"/>
                      <w:lang w:val="kk-KZ"/>
                    </w:rPr>
                    <w:t>Закрепление языковых форм и речевых образцов, позволяющих правильно выражать мысли на иностранном языке.</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 xml:space="preserve">РО 5. </w:t>
                  </w:r>
                  <w:r w:rsidRPr="00A93667">
                    <w:rPr>
                      <w:rFonts w:ascii="Times New Roman" w:eastAsia="Calibri" w:hAnsi="Times New Roman" w:cs="Times New Roman"/>
                      <w:sz w:val="24"/>
                      <w:szCs w:val="24"/>
                    </w:rPr>
                    <w:t xml:space="preserve"> </w:t>
                  </w:r>
                  <w:r w:rsidRPr="00A93667">
                    <w:rPr>
                      <w:rFonts w:ascii="Times New Roman" w:eastAsia="Calibri" w:hAnsi="Times New Roman" w:cs="Times New Roman"/>
                      <w:sz w:val="24"/>
                      <w:szCs w:val="24"/>
                      <w:lang w:val="kk-KZ"/>
                    </w:rPr>
                    <w:t>Владеть приемами работы с  грамматикой, лексикой, необходимыми для будущей педагогической деятельности.</w:t>
                  </w:r>
                </w:p>
                <w:p w:rsidR="00E3084A" w:rsidRPr="00CD020F" w:rsidRDefault="00E3084A" w:rsidP="0015062F">
                  <w:pPr>
                    <w:pStyle w:val="a7"/>
                    <w:rPr>
                      <w:rFonts w:ascii="Times New Roman" w:eastAsia="Calibri" w:hAnsi="Times New Roman" w:cs="Times New Roman"/>
                      <w:sz w:val="24"/>
                      <w:szCs w:val="24"/>
                    </w:rPr>
                  </w:pPr>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создании</w:t>
                  </w:r>
                  <w:proofErr w:type="gramEnd"/>
                  <w:r w:rsidRPr="00A93667">
                    <w:rPr>
                      <w:rFonts w:ascii="Times New Roman" w:eastAsia="Calibri" w:hAnsi="Times New Roman" w:cs="Times New Roman"/>
                      <w:sz w:val="24"/>
                      <w:szCs w:val="24"/>
                    </w:rPr>
                    <w:t xml:space="preserve"> адекватного перевода исходного текста.</w:t>
                  </w:r>
                </w:p>
              </w:tc>
              <w:tc>
                <w:tcPr>
                  <w:tcW w:w="15241" w:type="dxa"/>
                </w:tcPr>
                <w:p w:rsidR="00E3084A" w:rsidRPr="00B63167" w:rsidRDefault="00E3084A" w:rsidP="00222636">
                  <w:pPr>
                    <w:pStyle w:val="a7"/>
                    <w:ind w:left="-118"/>
                    <w:rPr>
                      <w:rFonts w:ascii="Times New Roman" w:hAnsi="Times New Roman" w:cs="Times New Roman"/>
                      <w:b/>
                      <w:sz w:val="24"/>
                      <w:szCs w:val="24"/>
                    </w:rPr>
                  </w:pPr>
                  <w:r w:rsidRPr="00B63167">
                    <w:rPr>
                      <w:rFonts w:ascii="Times New Roman" w:hAnsi="Times New Roman" w:cs="Times New Roman"/>
                      <w:b/>
                      <w:sz w:val="24"/>
                      <w:szCs w:val="24"/>
                    </w:rPr>
                    <w:t xml:space="preserve">Ожидаемые РО: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РО</w:t>
                  </w:r>
                  <w:proofErr w:type="gramStart"/>
                  <w:r w:rsidRPr="00B63167">
                    <w:rPr>
                      <w:rFonts w:ascii="Times New Roman" w:hAnsi="Times New Roman" w:cs="Times New Roman"/>
                      <w:sz w:val="24"/>
                      <w:szCs w:val="24"/>
                    </w:rPr>
                    <w:t>1</w:t>
                  </w:r>
                  <w:proofErr w:type="gramEnd"/>
                  <w:r w:rsidRPr="00B63167">
                    <w:rPr>
                      <w:rFonts w:ascii="Times New Roman" w:hAnsi="Times New Roman" w:cs="Times New Roman"/>
                      <w:sz w:val="24"/>
                      <w:szCs w:val="24"/>
                    </w:rPr>
                    <w:t xml:space="preserve">. Владеть спецификой процесса </w:t>
                  </w:r>
                  <w:proofErr w:type="spellStart"/>
                  <w:r w:rsidRPr="00B63167">
                    <w:rPr>
                      <w:rFonts w:ascii="Times New Roman" w:hAnsi="Times New Roman" w:cs="Times New Roman"/>
                      <w:sz w:val="24"/>
                      <w:szCs w:val="24"/>
                    </w:rPr>
                    <w:t>лингвокультурологического</w:t>
                  </w:r>
                  <w:proofErr w:type="spellEnd"/>
                  <w:r w:rsidRPr="00B63167">
                    <w:rPr>
                      <w:rFonts w:ascii="Times New Roman" w:hAnsi="Times New Roman" w:cs="Times New Roman"/>
                      <w:sz w:val="24"/>
                      <w:szCs w:val="24"/>
                    </w:rPr>
                    <w:t xml:space="preserve"> исследования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литературных произведений немецких авторов.</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2. Определять концепт художественного произведения как основную единицу обучения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на всех этапах и уровнях реализации </w:t>
                  </w: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концепции обучения языку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и литературе.</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3. Идентифицировать культурологические словари, справочники и энциклопедии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немецкого языка; владеть навыками работы с информационно-справочной системой, </w:t>
                  </w:r>
                </w:p>
                <w:p w:rsidR="00E3084A" w:rsidRPr="00B63167" w:rsidRDefault="00E3084A" w:rsidP="00B63167">
                  <w:pPr>
                    <w:pStyle w:val="a7"/>
                    <w:ind w:left="-118"/>
                    <w:rPr>
                      <w:rFonts w:ascii="Times New Roman" w:hAnsi="Times New Roman" w:cs="Times New Roman"/>
                      <w:sz w:val="24"/>
                      <w:szCs w:val="24"/>
                    </w:rPr>
                  </w:pPr>
                  <w:proofErr w:type="gramStart"/>
                  <w:r w:rsidRPr="00B63167">
                    <w:rPr>
                      <w:rFonts w:ascii="Times New Roman" w:hAnsi="Times New Roman" w:cs="Times New Roman"/>
                      <w:sz w:val="24"/>
                      <w:szCs w:val="24"/>
                    </w:rPr>
                    <w:t>основанной</w:t>
                  </w:r>
                  <w:proofErr w:type="gramEnd"/>
                  <w:r w:rsidRPr="00B63167">
                    <w:rPr>
                      <w:rFonts w:ascii="Times New Roman" w:hAnsi="Times New Roman" w:cs="Times New Roman"/>
                      <w:sz w:val="24"/>
                      <w:szCs w:val="24"/>
                    </w:rPr>
                    <w:t xml:space="preserve"> на собрании литературных произведений.</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4. Исследовать «концепт» как существенный элемент формирования </w:t>
                  </w:r>
                </w:p>
                <w:p w:rsidR="00E3084A" w:rsidRPr="00B63167" w:rsidRDefault="00E3084A" w:rsidP="00B63167">
                  <w:pPr>
                    <w:pStyle w:val="a7"/>
                    <w:ind w:left="-118"/>
                    <w:rPr>
                      <w:rFonts w:ascii="Times New Roman" w:hAnsi="Times New Roman" w:cs="Times New Roman"/>
                      <w:sz w:val="24"/>
                      <w:szCs w:val="24"/>
                    </w:rPr>
                  </w:pP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и </w:t>
                  </w:r>
                  <w:proofErr w:type="spellStart"/>
                  <w:r w:rsidRPr="00B63167">
                    <w:rPr>
                      <w:rFonts w:ascii="Times New Roman" w:hAnsi="Times New Roman" w:cs="Times New Roman"/>
                      <w:sz w:val="24"/>
                      <w:szCs w:val="24"/>
                    </w:rPr>
                    <w:t>мыслеречевой</w:t>
                  </w:r>
                  <w:proofErr w:type="spellEnd"/>
                  <w:r w:rsidRPr="00B63167">
                    <w:rPr>
                      <w:rFonts w:ascii="Times New Roman" w:hAnsi="Times New Roman" w:cs="Times New Roman"/>
                      <w:sz w:val="24"/>
                      <w:szCs w:val="24"/>
                    </w:rPr>
                    <w:t xml:space="preserve"> компетенции языковой личности.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5. Синтезировать изученный материал в соответствии с особенностями </w:t>
                  </w:r>
                  <w:proofErr w:type="gramStart"/>
                  <w:r w:rsidRPr="00B63167">
                    <w:rPr>
                      <w:rFonts w:ascii="Times New Roman" w:hAnsi="Times New Roman" w:cs="Times New Roman"/>
                      <w:sz w:val="24"/>
                      <w:szCs w:val="24"/>
                    </w:rPr>
                    <w:t>художественных</w:t>
                  </w:r>
                  <w:proofErr w:type="gramEnd"/>
                  <w:r w:rsidRPr="00B63167">
                    <w:rPr>
                      <w:rFonts w:ascii="Times New Roman" w:hAnsi="Times New Roman" w:cs="Times New Roman"/>
                      <w:sz w:val="24"/>
                      <w:szCs w:val="24"/>
                    </w:rPr>
                    <w:t xml:space="preserve">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произведений.</w:t>
                  </w:r>
                </w:p>
                <w:p w:rsidR="00E3084A" w:rsidRPr="00B63167" w:rsidRDefault="00E3084A" w:rsidP="00B63167">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1679"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3D08FA"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C52C96" w:rsidRPr="003D08FA" w:rsidRDefault="00C52C96"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shd w:val="clear" w:color="auto" w:fill="F9F9EF"/>
                <w:lang w:val="de-DE"/>
              </w:rPr>
              <w:t>Hinführung zu</w:t>
            </w:r>
            <w:r w:rsidR="003D08FA">
              <w:rPr>
                <w:rFonts w:ascii="Times New Roman" w:eastAsia="Calibri" w:hAnsi="Times New Roman" w:cs="Times New Roman"/>
                <w:sz w:val="24"/>
                <w:szCs w:val="24"/>
                <w:shd w:val="clear" w:color="auto" w:fill="F9F9EF"/>
                <w:lang w:val="de-DE"/>
              </w:rPr>
              <w:t xml:space="preserve"> einem sprachlichen Problem; </w:t>
            </w:r>
            <w:r w:rsidRPr="003D08FA">
              <w:rPr>
                <w:rFonts w:ascii="Times New Roman" w:eastAsia="Calibri" w:hAnsi="Times New Roman" w:cs="Times New Roman"/>
                <w:sz w:val="24"/>
                <w:szCs w:val="24"/>
                <w:lang w:val="de-DE"/>
              </w:rPr>
              <w:t>Wiederholung/Aktivierung/</w:t>
            </w:r>
          </w:p>
          <w:p w:rsidR="002B274B" w:rsidRPr="003D08FA" w:rsidRDefault="003D08FA" w:rsidP="003D08FA">
            <w:pPr>
              <w:rPr>
                <w:rFonts w:ascii="Times New Roman" w:eastAsia="Times New Roman" w:hAnsi="Times New Roman" w:cs="Times New Roman"/>
                <w:sz w:val="24"/>
                <w:szCs w:val="24"/>
                <w:lang w:val="de-DE"/>
              </w:rPr>
            </w:pPr>
            <w:r>
              <w:rPr>
                <w:rFonts w:ascii="Times New Roman" w:eastAsia="Calibri" w:hAnsi="Times New Roman" w:cs="Times New Roman"/>
                <w:sz w:val="24"/>
                <w:szCs w:val="24"/>
                <w:lang w:val="de-DE"/>
              </w:rPr>
              <w:t xml:space="preserve">Erweiterung von Wortschatz; </w:t>
            </w:r>
            <w:r w:rsidR="00C52C96" w:rsidRPr="003D08FA">
              <w:rPr>
                <w:rFonts w:ascii="Times New Roman" w:eastAsia="Calibri" w:hAnsi="Times New Roman" w:cs="Times New Roman"/>
                <w:sz w:val="24"/>
                <w:szCs w:val="24"/>
                <w:shd w:val="clear" w:color="auto" w:fill="F9F9EF"/>
                <w:lang w:val="de-DE"/>
              </w:rPr>
              <w:t xml:space="preserve">Abbau von Sprachangst durch Spielen </w:t>
            </w:r>
            <w:r w:rsidRPr="003D08FA">
              <w:rPr>
                <w:rFonts w:ascii="Times New Roman" w:eastAsia="Calibri" w:hAnsi="Times New Roman" w:cs="Times New Roman"/>
                <w:sz w:val="24"/>
                <w:szCs w:val="24"/>
                <w:shd w:val="clear" w:color="auto" w:fill="F9F9EF"/>
                <w:lang w:val="de-DE"/>
              </w:rPr>
              <w:t>mit Worten der fremden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geheime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Rezept</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val="restart"/>
          </w:tcPr>
          <w:p w:rsidR="001F3E65" w:rsidRPr="001F317A"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1. </w:t>
            </w:r>
            <w:proofErr w:type="spellStart"/>
            <w:r w:rsidRPr="003D08FA">
              <w:rPr>
                <w:rFonts w:ascii="Times New Roman" w:hAnsi="Times New Roman" w:cs="Times New Roman"/>
                <w:sz w:val="24"/>
                <w:szCs w:val="24"/>
                <w:lang w:val="de-DE"/>
              </w:rPr>
              <w:t>Hueber</w:t>
            </w:r>
            <w:proofErr w:type="spellEnd"/>
            <w:r w:rsidRPr="003D08FA">
              <w:rPr>
                <w:rFonts w:ascii="Times New Roman" w:hAnsi="Times New Roman" w:cs="Times New Roman"/>
                <w:sz w:val="24"/>
                <w:szCs w:val="24"/>
                <w:lang w:val="de-DE"/>
              </w:rPr>
              <w:t xml:space="preserve"> Verlag Themen aktuell </w:t>
            </w:r>
            <w:r w:rsidR="00637252">
              <w:rPr>
                <w:rFonts w:ascii="Times New Roman" w:hAnsi="Times New Roman" w:cs="Times New Roman"/>
                <w:sz w:val="28"/>
                <w:szCs w:val="28"/>
                <w:lang w:eastAsia="kk-KZ"/>
              </w:rPr>
              <w:t>А</w:t>
            </w:r>
            <w:r w:rsidR="00637252" w:rsidRPr="00637252">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00637252" w:rsidRPr="003D08FA">
              <w:rPr>
                <w:rFonts w:ascii="Times New Roman" w:hAnsi="Times New Roman" w:cs="Times New Roman"/>
                <w:sz w:val="24"/>
                <w:szCs w:val="24"/>
                <w:lang w:val="de-DE"/>
              </w:rPr>
              <w:t xml:space="preserve"> </w:t>
            </w:r>
            <w:r w:rsidR="001F317A">
              <w:rPr>
                <w:rFonts w:ascii="Times New Roman" w:hAnsi="Times New Roman" w:cs="Times New Roman"/>
                <w:sz w:val="24"/>
                <w:szCs w:val="24"/>
                <w:lang w:val="de-DE"/>
              </w:rPr>
              <w:t>(Kursbuch, Arbeitsbuch), 201</w:t>
            </w:r>
            <w:r w:rsidR="001F317A" w:rsidRPr="001F317A">
              <w:rPr>
                <w:rFonts w:ascii="Times New Roman" w:hAnsi="Times New Roman" w:cs="Times New Roman"/>
                <w:sz w:val="24"/>
                <w:szCs w:val="24"/>
                <w:lang w:val="de-DE"/>
              </w:rPr>
              <w:t>8</w:t>
            </w:r>
          </w:p>
          <w:p w:rsidR="003D08FA" w:rsidRDefault="003D08FA" w:rsidP="003D08FA">
            <w:pPr>
              <w:ind w:right="150"/>
              <w:rPr>
                <w:rFonts w:ascii="Times New Roman" w:hAnsi="Times New Roman" w:cs="Times New Roman"/>
                <w:sz w:val="24"/>
                <w:szCs w:val="24"/>
                <w:lang w:val="de-DE"/>
              </w:rPr>
            </w:pP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1F317A" w:rsidRDefault="003D08FA" w:rsidP="003D08FA">
            <w:pPr>
              <w:ind w:right="150"/>
              <w:rPr>
                <w:rFonts w:ascii="Times New Roman" w:hAnsi="Times New Roman" w:cs="Times New Roman"/>
                <w:sz w:val="24"/>
                <w:szCs w:val="24"/>
              </w:rPr>
            </w:pPr>
            <w:r w:rsidRPr="003D08FA">
              <w:rPr>
                <w:rFonts w:ascii="Times New Roman" w:hAnsi="Times New Roman" w:cs="Times New Roman"/>
                <w:sz w:val="24"/>
                <w:szCs w:val="24"/>
                <w:lang w:val="de-DE"/>
              </w:rPr>
              <w:t>2. H. Langenschei</w:t>
            </w:r>
            <w:r w:rsidRPr="003D08FA">
              <w:rPr>
                <w:rFonts w:ascii="Times New Roman" w:hAnsi="Times New Roman" w:cs="Times New Roman"/>
                <w:sz w:val="24"/>
                <w:szCs w:val="24"/>
                <w:lang w:val="de-DE"/>
              </w:rPr>
              <w:lastRenderedPageBreak/>
              <w:t xml:space="preserve">dt Netzwerk </w:t>
            </w:r>
            <w:r w:rsidR="00637252">
              <w:rPr>
                <w:rFonts w:ascii="Times New Roman" w:hAnsi="Times New Roman" w:cs="Times New Roman"/>
                <w:sz w:val="28"/>
                <w:szCs w:val="28"/>
                <w:lang w:eastAsia="kk-KZ"/>
              </w:rPr>
              <w:t>А</w:t>
            </w:r>
            <w:r w:rsidR="00637252" w:rsidRPr="00EC54F6">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00637252" w:rsidRPr="003D08FA">
              <w:rPr>
                <w:rFonts w:ascii="Times New Roman" w:hAnsi="Times New Roman" w:cs="Times New Roman"/>
                <w:sz w:val="24"/>
                <w:szCs w:val="24"/>
                <w:lang w:val="de-DE"/>
              </w:rPr>
              <w:t xml:space="preserve"> </w:t>
            </w:r>
            <w:r w:rsidR="001F317A">
              <w:rPr>
                <w:rFonts w:ascii="Times New Roman" w:hAnsi="Times New Roman" w:cs="Times New Roman"/>
                <w:sz w:val="24"/>
                <w:szCs w:val="24"/>
                <w:lang w:val="de-DE"/>
              </w:rPr>
              <w:t>(Kursbuch, Arbeitsbuch). 201</w:t>
            </w:r>
            <w:r w:rsidR="001F317A">
              <w:rPr>
                <w:rFonts w:ascii="Times New Roman" w:hAnsi="Times New Roman" w:cs="Times New Roman"/>
                <w:sz w:val="24"/>
                <w:szCs w:val="24"/>
              </w:rPr>
              <w:t>9</w:t>
            </w: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1F317A" w:rsidRDefault="003D08FA" w:rsidP="003D08FA">
            <w:pPr>
              <w:pStyle w:val="a7"/>
              <w:rPr>
                <w:rFonts w:ascii="Times New Roman" w:hAnsi="Times New Roman" w:cs="Times New Roman"/>
                <w:sz w:val="24"/>
                <w:szCs w:val="24"/>
              </w:rPr>
            </w:pPr>
            <w:r w:rsidRPr="003D08FA">
              <w:rPr>
                <w:rFonts w:ascii="Times New Roman" w:hAnsi="Times New Roman" w:cs="Times New Roman"/>
                <w:sz w:val="24"/>
                <w:szCs w:val="24"/>
                <w:lang w:val="de-DE"/>
              </w:rPr>
              <w:t xml:space="preserve">3. </w:t>
            </w:r>
            <w:proofErr w:type="spellStart"/>
            <w:r w:rsidRPr="003D08FA">
              <w:rPr>
                <w:rFonts w:ascii="Times New Roman" w:hAnsi="Times New Roman" w:cs="Times New Roman"/>
                <w:sz w:val="24"/>
                <w:szCs w:val="24"/>
                <w:lang w:val="de-DE"/>
              </w:rPr>
              <w:t>H.Langenscheidt</w:t>
            </w:r>
            <w:proofErr w:type="spellEnd"/>
            <w:r w:rsidRPr="003D08FA">
              <w:rPr>
                <w:rFonts w:ascii="Times New Roman" w:hAnsi="Times New Roman" w:cs="Times New Roman"/>
                <w:sz w:val="24"/>
                <w:szCs w:val="24"/>
                <w:lang w:val="de-DE"/>
              </w:rPr>
              <w:t xml:space="preserve"> Optimal  </w:t>
            </w:r>
            <w:r w:rsidR="00637252">
              <w:rPr>
                <w:rFonts w:ascii="Times New Roman" w:hAnsi="Times New Roman" w:cs="Times New Roman"/>
                <w:sz w:val="28"/>
                <w:szCs w:val="28"/>
                <w:lang w:eastAsia="kk-KZ"/>
              </w:rPr>
              <w:t>А</w:t>
            </w:r>
            <w:r w:rsidR="00637252" w:rsidRPr="00637252">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Pr="003D08FA">
              <w:rPr>
                <w:rFonts w:ascii="Times New Roman" w:hAnsi="Times New Roman" w:cs="Times New Roman"/>
                <w:sz w:val="24"/>
                <w:szCs w:val="24"/>
                <w:lang w:val="de-DE"/>
              </w:rPr>
              <w:t xml:space="preserve"> </w:t>
            </w:r>
            <w:r w:rsidR="001F317A">
              <w:rPr>
                <w:rFonts w:ascii="Times New Roman" w:hAnsi="Times New Roman" w:cs="Times New Roman"/>
                <w:sz w:val="24"/>
                <w:szCs w:val="24"/>
                <w:lang w:val="de-DE"/>
              </w:rPr>
              <w:t>(Kursbuch und Arbeitsbuch). 201</w:t>
            </w:r>
            <w:r w:rsidR="001F317A">
              <w:rPr>
                <w:rFonts w:ascii="Times New Roman" w:hAnsi="Times New Roman" w:cs="Times New Roman"/>
                <w:sz w:val="24"/>
                <w:szCs w:val="24"/>
              </w:rPr>
              <w:t>8</w:t>
            </w:r>
            <w:bookmarkStart w:id="0" w:name="_GoBack"/>
            <w:bookmarkEnd w:id="0"/>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4. </w:t>
            </w:r>
            <w:hyperlink w:history="1">
              <w:r w:rsidRPr="00FF6770">
                <w:rPr>
                  <w:rStyle w:val="ab"/>
                  <w:rFonts w:ascii="Times New Roman" w:eastAsia="Times New Roman" w:hAnsi="Times New Roman" w:cs="Times New Roman"/>
                  <w:color w:val="auto"/>
                  <w:sz w:val="24"/>
                  <w:szCs w:val="24"/>
                  <w:u w:val="none"/>
                  <w:lang w:val="de-DE"/>
                </w:rPr>
                <w:t>http://</w:t>
              </w:r>
              <w:r w:rsidRPr="003D08FA">
                <w:rPr>
                  <w:rStyle w:val="ab"/>
                  <w:rFonts w:ascii="Times New Roman" w:eastAsia="Times New Roman" w:hAnsi="Times New Roman" w:cs="Times New Roman"/>
                  <w:color w:val="auto"/>
                  <w:sz w:val="24"/>
                  <w:szCs w:val="24"/>
                  <w:u w:val="none"/>
                  <w:lang w:val="de-DE"/>
                </w:rPr>
                <w:t xml:space="preserve"> </w:t>
              </w:r>
              <w:r w:rsidRPr="00FF6770">
                <w:rPr>
                  <w:rStyle w:val="ab"/>
                  <w:rFonts w:ascii="Times New Roman" w:eastAsia="Times New Roman" w:hAnsi="Times New Roman" w:cs="Times New Roman"/>
                  <w:color w:val="auto"/>
                  <w:sz w:val="24"/>
                  <w:szCs w:val="24"/>
                  <w:u w:val="none"/>
                  <w:lang w:val="de-DE"/>
                </w:rPr>
                <w:t>www.rmeb.kz</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5. </w:t>
            </w:r>
            <w:hyperlink r:id="rId7" w:history="1">
              <w:r w:rsidRPr="003D08FA">
                <w:rPr>
                  <w:rStyle w:val="ab"/>
                  <w:rFonts w:ascii="Times New Roman" w:eastAsia="Times New Roman" w:hAnsi="Times New Roman" w:cs="Times New Roman"/>
                  <w:color w:val="auto"/>
                  <w:sz w:val="24"/>
                  <w:szCs w:val="24"/>
                  <w:u w:val="none"/>
                  <w:lang w:val="de-DE"/>
                </w:rPr>
                <w:t>http://www.wdl.org/ru</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6. </w:t>
            </w:r>
            <w:r w:rsidRPr="003D08FA">
              <w:rPr>
                <w:rFonts w:ascii="Times New Roman" w:hAnsi="Times New Roman" w:cs="Times New Roman"/>
                <w:sz w:val="24"/>
                <w:szCs w:val="24"/>
                <w:lang w:val="kk-KZ"/>
              </w:rPr>
              <w:t>http://</w:t>
            </w: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kk-KZ"/>
              </w:rPr>
              <w:t>www.iprbookshop.ru/</w:t>
            </w:r>
          </w:p>
        </w:tc>
      </w:tr>
      <w:tr w:rsidR="005274E7" w:rsidRPr="003D08FA"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3D08FA" w:rsidRDefault="00116DE0" w:rsidP="003D08FA">
            <w:pPr>
              <w:snapToGrid w:val="0"/>
              <w:rPr>
                <w:rFonts w:ascii="Times New Roman" w:hAnsi="Times New Roman" w:cs="Times New Roman"/>
                <w:b/>
                <w:bCs/>
                <w:sz w:val="24"/>
                <w:szCs w:val="24"/>
                <w:lang w:val="kk-KZ" w:eastAsia="ar-SA"/>
              </w:rPr>
            </w:pPr>
            <w:r w:rsidRPr="003D08FA">
              <w:rPr>
                <w:rFonts w:ascii="Times New Roman" w:hAnsi="Times New Roman" w:cs="Times New Roman"/>
                <w:bCs/>
                <w:sz w:val="24"/>
                <w:szCs w:val="24"/>
                <w:lang w:val="de-DE" w:eastAsia="ar-SA"/>
              </w:rPr>
              <w:t xml:space="preserve">Die Besonderheiten des </w:t>
            </w:r>
            <w:r w:rsidRPr="003D08FA">
              <w:rPr>
                <w:rFonts w:ascii="Times New Roman" w:hAnsi="Times New Roman" w:cs="Times New Roman"/>
                <w:sz w:val="24"/>
                <w:szCs w:val="24"/>
                <w:shd w:val="clear" w:color="auto" w:fill="F9F9EF"/>
                <w:lang w:val="de-DE"/>
              </w:rPr>
              <w:t>fremdsprachlichen Lesens.</w:t>
            </w:r>
          </w:p>
        </w:tc>
        <w:tc>
          <w:tcPr>
            <w:tcW w:w="3543" w:type="dxa"/>
          </w:tcPr>
          <w:p w:rsidR="00116DE0"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 </w:t>
            </w:r>
            <w:r w:rsidR="003D08FA" w:rsidRPr="003D08FA">
              <w:rPr>
                <w:rFonts w:ascii="Times New Roman" w:eastAsia="Times New Roman" w:hAnsi="Times New Roman" w:cs="Times New Roman"/>
                <w:sz w:val="24"/>
                <w:szCs w:val="24"/>
                <w:lang w:val="de-DE"/>
              </w:rPr>
              <w:t>„Das geheime Rezept“</w:t>
            </w:r>
          </w:p>
          <w:p w:rsidR="005274E7"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3D08FA" w:rsidRDefault="00116DE0" w:rsidP="003D08FA">
            <w:pPr>
              <w:snapToGrid w:val="0"/>
              <w:rPr>
                <w:rFonts w:ascii="Times New Roman" w:hAnsi="Times New Roman" w:cs="Times New Roman"/>
                <w:sz w:val="24"/>
                <w:szCs w:val="24"/>
                <w:lang w:val="de-DE"/>
              </w:rPr>
            </w:pPr>
            <w:r w:rsidRPr="003D08FA">
              <w:rPr>
                <w:rFonts w:ascii="Times New Roman" w:hAnsi="Times New Roman" w:cs="Times New Roman"/>
                <w:sz w:val="24"/>
                <w:szCs w:val="24"/>
                <w:lang w:val="de-DE"/>
              </w:rPr>
              <w:t>Die Eigenschaften von Genres  poetischer Texte: die Kurzgeschichte, die Anekdote, die Fabel, die Parabel, den Witz.</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Konzept als die kulturelle Bestimmung.</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116DE0" w:rsidRPr="003D08FA" w:rsidRDefault="00116DE0" w:rsidP="003D08FA">
            <w:pPr>
              <w:rPr>
                <w:rFonts w:ascii="Times New Roman" w:eastAsia="Times New Roman" w:hAnsi="Times New Roman" w:cs="Times New Roman"/>
                <w:sz w:val="24"/>
                <w:szCs w:val="24"/>
                <w:lang w:val="kk-KZ"/>
              </w:rPr>
            </w:pPr>
            <w:r w:rsidRPr="003D08FA">
              <w:rPr>
                <w:rFonts w:ascii="Times New Roman" w:eastAsia="Times New Roman" w:hAnsi="Times New Roman" w:cs="Times New Roman"/>
                <w:sz w:val="24"/>
                <w:szCs w:val="24"/>
                <w:lang w:val="kk-KZ"/>
              </w:rPr>
              <w:t>Mensch: Konzept; Kultur: Konzept;</w:t>
            </w:r>
          </w:p>
          <w:p w:rsidR="005274E7" w:rsidRPr="003D08FA" w:rsidRDefault="00116DE0" w:rsidP="003D08FA">
            <w:pPr>
              <w:pStyle w:val="a7"/>
              <w:rPr>
                <w:rFonts w:ascii="Times New Roman" w:hAnsi="Times New Roman" w:cs="Times New Roman"/>
                <w:sz w:val="24"/>
                <w:szCs w:val="24"/>
                <w:lang w:val="de-DE"/>
              </w:rPr>
            </w:pPr>
            <w:r w:rsidRPr="003D08FA">
              <w:rPr>
                <w:rFonts w:ascii="Times New Roman" w:eastAsia="Calibri" w:hAnsi="Times New Roman" w:cs="Times New Roman"/>
                <w:sz w:val="24"/>
                <w:szCs w:val="24"/>
                <w:lang w:val="kk-KZ"/>
              </w:rPr>
              <w:t>Sprache; Konzept.</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Frankenstein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bCs/>
                <w:sz w:val="24"/>
                <w:szCs w:val="24"/>
                <w:lang w:val="de-DE" w:eastAsia="ar-SA"/>
              </w:rPr>
              <w:t xml:space="preserve">Wortkonzept in der Volkskunst. </w:t>
            </w:r>
            <w:r w:rsidRPr="003D08FA">
              <w:rPr>
                <w:rFonts w:ascii="Times New Roman" w:hAnsi="Times New Roman" w:cs="Times New Roman"/>
                <w:bCs/>
                <w:sz w:val="24"/>
                <w:szCs w:val="24"/>
                <w:lang w:val="kk-KZ"/>
              </w:rPr>
              <w:t>Die Konzeptarbeit</w:t>
            </w:r>
            <w:r w:rsidRPr="003D08FA">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Frankenstein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7</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ar-SA"/>
              </w:rPr>
              <w:t>Analyse der Texten mit den Konzepten: Geld,  Seele, Leben, Gesetz, Bienenwabe, Kultur, Natur, Schicksal, Arbeit, Personen, Ökologie,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Textanalyse</w:t>
            </w:r>
            <w:r w:rsidRPr="003D08FA">
              <w:rPr>
                <w:rFonts w:ascii="Times New Roman" w:hAnsi="Times New Roman" w:cs="Times New Roman"/>
                <w:bCs/>
                <w:sz w:val="24"/>
                <w:szCs w:val="24"/>
                <w:lang w:val="kk-KZ" w:eastAsia="ar-SA"/>
              </w:rPr>
              <w:t xml:space="preserve"> mit den Ausdruckseinheiten</w:t>
            </w:r>
            <w:r w:rsidRPr="003D08FA">
              <w:rPr>
                <w:rFonts w:ascii="Times New Roman" w:hAnsi="Times New Roman" w:cs="Times New Roman"/>
                <w:bCs/>
                <w:sz w:val="24"/>
                <w:szCs w:val="24"/>
                <w:lang w:val="de-DE" w:eastAsia="ar-SA"/>
              </w:rPr>
              <w:t>.</w:t>
            </w:r>
            <w:r w:rsidRPr="003D08FA">
              <w:rPr>
                <w:rFonts w:ascii="Times New Roman" w:hAnsi="Times New Roman" w:cs="Times New Roman"/>
                <w:sz w:val="24"/>
                <w:szCs w:val="24"/>
                <w:lang w:val="de-DE"/>
              </w:rPr>
              <w:t xml:space="preserve"> Forschungsarbeit mit den Konzepten "Heimat", "Gastfreundschaft", "Heimat", "Herd".</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kk-KZ"/>
              </w:rPr>
              <w:t>Das Hauptziel der kognitiven Linguistik.</w:t>
            </w:r>
            <w:r w:rsidRPr="003D08FA">
              <w:rPr>
                <w:rFonts w:ascii="Times New Roman" w:hAnsi="Times New Roman" w:cs="Times New Roman"/>
                <w:sz w:val="24"/>
                <w:szCs w:val="24"/>
                <w:lang w:val="de-DE" w:eastAsia="en-US"/>
              </w:rPr>
              <w:t xml:space="preserve"> Der Inhalt des Konzepts im Bewusstsein der Muttersprachler.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116DE0" w:rsidRPr="003D08FA" w:rsidRDefault="00116DE0"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Forschungsarbeit mit den Konzepten „Überzeugungen“, „Weltanschauung“,</w:t>
            </w:r>
          </w:p>
          <w:p w:rsidR="005274E7" w:rsidRPr="003D08FA" w:rsidRDefault="00116DE0" w:rsidP="003D08FA">
            <w:pPr>
              <w:shd w:val="clear" w:color="auto" w:fill="FFFFFF"/>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„Verstand“, „Bewusstsein“.</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bCs/>
                <w:sz w:val="24"/>
                <w:szCs w:val="24"/>
                <w:lang w:val="de-DE"/>
              </w:rPr>
              <w:t>Herr Lehmann</w:t>
            </w:r>
            <w:r w:rsidRPr="003D08FA">
              <w:rPr>
                <w:rFonts w:ascii="Times New Roman" w:eastAsia="Times New Roman" w:hAnsi="Times New Roman" w:cs="Times New Roman"/>
                <w:sz w:val="24"/>
                <w:szCs w:val="24"/>
                <w:lang w:val="de-DE"/>
              </w:rPr>
              <w:t>“.</w:t>
            </w:r>
          </w:p>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hAnsi="Times New Roman" w:cs="Times New Roman"/>
                <w:sz w:val="24"/>
                <w:szCs w:val="24"/>
                <w:lang w:val="de-DE"/>
              </w:rPr>
              <w:t>Forschungsarbeit mit den Konzepten in den Romanen „Das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en-US"/>
              </w:rPr>
              <w:t xml:space="preserve">Analyse des Romans </w:t>
            </w:r>
            <w:r w:rsidRPr="003D08FA">
              <w:rPr>
                <w:rFonts w:ascii="Times New Roman" w:hAnsi="Times New Roman" w:cs="Times New Roman"/>
                <w:bCs/>
                <w:sz w:val="24"/>
                <w:szCs w:val="24"/>
                <w:lang w:val="de-DE"/>
              </w:rPr>
              <w:t>„Ich und Kaminski“.</w:t>
            </w:r>
            <w:r w:rsidRPr="003D08FA">
              <w:rPr>
                <w:rFonts w:ascii="Times New Roman" w:hAnsi="Times New Roman" w:cs="Times New Roman"/>
                <w:sz w:val="24"/>
                <w:szCs w:val="24"/>
                <w:lang w:val="de-DE"/>
              </w:rPr>
              <w:t>  </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3D08FA" w:rsidRDefault="00116DE0"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Kriminalromans</w:t>
            </w:r>
            <w:r w:rsidRPr="003D08FA">
              <w:rPr>
                <w:rFonts w:ascii="Times New Roman" w:hAnsi="Times New Roman" w:cs="Times New Roman"/>
                <w:sz w:val="24"/>
                <w:szCs w:val="24"/>
                <w:lang w:val="de-DE" w:eastAsia="en-US"/>
              </w:rPr>
              <w:t xml:space="preserve"> </w:t>
            </w:r>
            <w:r w:rsidRPr="003D08FA">
              <w:rPr>
                <w:rFonts w:ascii="Times New Roman" w:hAnsi="Times New Roman" w:cs="Times New Roman"/>
                <w:sz w:val="24"/>
                <w:szCs w:val="24"/>
                <w:lang w:val="de-DE"/>
              </w:rPr>
              <w:t xml:space="preserve"> </w:t>
            </w:r>
            <w:r w:rsidRPr="003D08FA">
              <w:rPr>
                <w:rFonts w:ascii="Times New Roman" w:hAnsi="Times New Roman" w:cs="Times New Roman"/>
                <w:bCs/>
                <w:sz w:val="24"/>
                <w:szCs w:val="24"/>
                <w:lang w:val="de-DE"/>
              </w:rPr>
              <w:t>„</w:t>
            </w:r>
            <w:r w:rsidRPr="003D08FA">
              <w:rPr>
                <w:rFonts w:ascii="Times New Roman" w:hAnsi="Times New Roman" w:cs="Times New Roman"/>
                <w:sz w:val="24"/>
                <w:szCs w:val="24"/>
                <w:lang w:val="de-DE"/>
              </w:rPr>
              <w:t>Meier“.</w:t>
            </w:r>
          </w:p>
          <w:p w:rsidR="00116DE0"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Romans „Das letzte rote Jahr“.</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3D08FA" w:rsidRDefault="00116DE0" w:rsidP="003D08FA">
            <w:pPr>
              <w:pStyle w:val="10"/>
              <w:snapToGrid w:val="0"/>
              <w:ind w:left="0"/>
              <w:rPr>
                <w:rFonts w:ascii="Times New Roman" w:hAnsi="Times New Roman" w:cs="Times New Roman"/>
                <w:b/>
                <w:sz w:val="24"/>
                <w:szCs w:val="24"/>
                <w:lang w:val="de-DE" w:eastAsia="en-US"/>
              </w:rPr>
            </w:pPr>
            <w:r w:rsidRPr="003D08FA">
              <w:rPr>
                <w:rFonts w:ascii="Times New Roman" w:hAnsi="Times New Roman" w:cs="Times New Roman"/>
                <w:sz w:val="24"/>
                <w:szCs w:val="24"/>
                <w:lang w:val="de-DE"/>
              </w:rPr>
              <w:t xml:space="preserve">Forschungsarbeit mit den Konzepten in dem Roman </w:t>
            </w:r>
            <w:r w:rsidRPr="003D08FA">
              <w:rPr>
                <w:rFonts w:ascii="Times New Roman" w:hAnsi="Times New Roman" w:cs="Times New Roman"/>
                <w:bCs/>
                <w:sz w:val="24"/>
                <w:szCs w:val="24"/>
                <w:lang w:val="de-DE"/>
              </w:rPr>
              <w:t>„Ich und Kaminski“.</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w:t>
      </w:r>
      <w:r w:rsidRPr="001D7FC7">
        <w:rPr>
          <w:rFonts w:ascii="Times New Roman" w:hAnsi="Times New Roman" w:cs="Times New Roman"/>
          <w:sz w:val="24"/>
          <w:szCs w:val="24"/>
        </w:rPr>
        <w:lastRenderedPageBreak/>
        <w:t xml:space="preserve">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1D7FC7">
        <w:rPr>
          <w:rFonts w:ascii="Times New Roman" w:hAnsi="Times New Roman" w:cs="Times New Roman"/>
          <w:sz w:val="24"/>
          <w:szCs w:val="24"/>
        </w:rPr>
        <w:t>и</w:t>
      </w:r>
      <w:proofErr w:type="gramEnd"/>
      <w:r w:rsidRPr="001D7FC7">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1D7FC7">
        <w:rPr>
          <w:rFonts w:ascii="Times New Roman" w:hAnsi="Times New Roman" w:cs="Times New Roman"/>
          <w:sz w:val="24"/>
          <w:szCs w:val="24"/>
        </w:rPr>
        <w:t>обучающегося</w:t>
      </w:r>
      <w:proofErr w:type="gramEnd"/>
      <w:r w:rsidRPr="001D7FC7">
        <w:rPr>
          <w:rFonts w:ascii="Times New Roman" w:hAnsi="Times New Roman" w:cs="Times New Roman"/>
          <w:sz w:val="24"/>
          <w:szCs w:val="24"/>
        </w:rPr>
        <w:t>: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w:t>
      </w:r>
      <w:proofErr w:type="gramStart"/>
      <w:r w:rsidRPr="001D7FC7">
        <w:rPr>
          <w:rFonts w:ascii="Times New Roman" w:hAnsi="Times New Roman" w:cs="Times New Roman"/>
          <w:sz w:val="24"/>
          <w:szCs w:val="24"/>
        </w:rPr>
        <w:t>4</w:t>
      </w:r>
      <w:proofErr w:type="gramEnd"/>
      <w:r w:rsidRPr="001D7FC7">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4207C">
              <w:rPr>
                <w:rFonts w:ascii="Times New Roman" w:hAnsi="Times New Roman" w:cs="Times New Roman"/>
                <w:sz w:val="24"/>
                <w:szCs w:val="24"/>
              </w:rPr>
              <w:t>«__________» 2024</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4207C">
        <w:rPr>
          <w:rFonts w:ascii="Times New Roman" w:hAnsi="Times New Roman" w:cs="Times New Roman"/>
          <w:sz w:val="24"/>
          <w:szCs w:val="24"/>
        </w:rPr>
        <w:t>«__________» 2024</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645EFC"/>
    <w:multiLevelType w:val="hybridMultilevel"/>
    <w:tmpl w:val="DD42DA14"/>
    <w:lvl w:ilvl="0" w:tplc="C41CE37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16DE0"/>
    <w:rsid w:val="00136DF7"/>
    <w:rsid w:val="001D7FC7"/>
    <w:rsid w:val="001F317A"/>
    <w:rsid w:val="001F3E65"/>
    <w:rsid w:val="00222636"/>
    <w:rsid w:val="0025635C"/>
    <w:rsid w:val="002A697A"/>
    <w:rsid w:val="002B274B"/>
    <w:rsid w:val="003A6DAF"/>
    <w:rsid w:val="003A7F47"/>
    <w:rsid w:val="003D08FA"/>
    <w:rsid w:val="004E05FC"/>
    <w:rsid w:val="005274E7"/>
    <w:rsid w:val="00542D9A"/>
    <w:rsid w:val="005439CB"/>
    <w:rsid w:val="005A5B2B"/>
    <w:rsid w:val="005F59BE"/>
    <w:rsid w:val="00637252"/>
    <w:rsid w:val="00675E54"/>
    <w:rsid w:val="006A2F99"/>
    <w:rsid w:val="00745CEE"/>
    <w:rsid w:val="00777455"/>
    <w:rsid w:val="008644BC"/>
    <w:rsid w:val="00943F3A"/>
    <w:rsid w:val="00993839"/>
    <w:rsid w:val="009D3349"/>
    <w:rsid w:val="009F5B7F"/>
    <w:rsid w:val="00AA3150"/>
    <w:rsid w:val="00B63167"/>
    <w:rsid w:val="00C52C96"/>
    <w:rsid w:val="00D64FC6"/>
    <w:rsid w:val="00E3084A"/>
    <w:rsid w:val="00E4207C"/>
    <w:rsid w:val="00EC54F6"/>
    <w:rsid w:val="00FF677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dl.o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2873</Words>
  <Characters>16382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31</cp:revision>
  <cp:lastPrinted>2021-01-15T08:30:00Z</cp:lastPrinted>
  <dcterms:created xsi:type="dcterms:W3CDTF">2021-01-13T10:42:00Z</dcterms:created>
  <dcterms:modified xsi:type="dcterms:W3CDTF">2024-06-20T12:40:00Z</dcterms:modified>
</cp:coreProperties>
</file>